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0382" w:rsidRDefault="00A20382" w:rsidP="00A20382">
      <w:pPr>
        <w:pStyle w:val="2"/>
        <w:ind w:firstLine="0"/>
        <w:jc w:val="center"/>
      </w:pPr>
      <w:r>
        <w:t>Анализ работы с обращениями граждан, осужденных и лиц, содержащихся под стражей, в УФСИН России по Оренбургской области за 3 месяца 2017г.</w:t>
      </w:r>
    </w:p>
    <w:p w:rsidR="00A20382" w:rsidRDefault="00A20382" w:rsidP="00A20382">
      <w:pPr>
        <w:pStyle w:val="2"/>
        <w:ind w:firstLine="0"/>
        <w:jc w:val="both"/>
      </w:pPr>
    </w:p>
    <w:p w:rsidR="00A20382" w:rsidRDefault="00A20382" w:rsidP="00A20382">
      <w:pPr>
        <w:pStyle w:val="2"/>
        <w:ind w:firstLine="0"/>
        <w:jc w:val="both"/>
      </w:pPr>
    </w:p>
    <w:p w:rsidR="00A20382" w:rsidRDefault="00A20382" w:rsidP="00A20382">
      <w:pPr>
        <w:pStyle w:val="2"/>
        <w:jc w:val="both"/>
      </w:pPr>
      <w:proofErr w:type="gramStart"/>
      <w:r>
        <w:t>За 3 месяца в УФСИН области, учреждения, исполняющие наказания, следственные изоляторы и учреждения, подчиненные УФСИН области (далее – УИС области), поступило 1115 письменных обращений от работников УИС, лиц, уволенных из учреждений и органов УИС, а также членов их семей, граждан, осужденных, обвиняемых, подозреваемых и их родственников (АППГ – 3754), уменьшение в 3,37 раза.</w:t>
      </w:r>
      <w:proofErr w:type="gramEnd"/>
    </w:p>
    <w:p w:rsidR="00A20382" w:rsidRDefault="00A20382" w:rsidP="00A20382">
      <w:pPr>
        <w:pStyle w:val="2"/>
        <w:jc w:val="both"/>
      </w:pPr>
      <w:r>
        <w:t>В УФСИН области за 3 месяца 2017 года поступило 438 (АППГ – 491) обращений работников УИС, лиц, уволенных из учреждений и органов УИС, а также членов их семей, граждан,  родственников осужденных, подозреваемых, обвиняемых и осужденных, уменьшение на 10,8 %.</w:t>
      </w:r>
    </w:p>
    <w:p w:rsidR="00A20382" w:rsidRDefault="00A20382" w:rsidP="00A20382">
      <w:pPr>
        <w:pStyle w:val="2"/>
        <w:jc w:val="both"/>
      </w:pPr>
      <w:proofErr w:type="gramStart"/>
      <w:r>
        <w:t>За 3 месяца 2017 года в УИС области от работников УИС, лиц уволенных из учреждений и органов УИС, а также членов их семей поступило 74 обращения (АППГ – 101), уменьшение на 26,73%. Анализ тематики обращений, показал, что за 3 месяца 2017 года увеличилось количество обращений по  жилищному вопросу, здравоохранению и медицинскому обслуживанию.</w:t>
      </w:r>
      <w:proofErr w:type="gramEnd"/>
      <w:r>
        <w:t xml:space="preserve"> Снизилось количество обращений по вопросам социально-правовой защиты, приема на службу в УИС, неправомерного увольнения, пенсионного обеспечения, неправомерного действия работников УИС, связанного с исполнением должностных обязанностей.</w:t>
      </w:r>
    </w:p>
    <w:p w:rsidR="00A20382" w:rsidRDefault="00A20382" w:rsidP="00A20382">
      <w:pPr>
        <w:pStyle w:val="2"/>
        <w:jc w:val="both"/>
      </w:pPr>
      <w:r>
        <w:t xml:space="preserve">За 3 месяца 2017 года количество поступивших обращений в УИС области от осужденных, лиц, содержащихся под стражей, и их родственников составило 1041 (АППГ – 3653), уменьшение в 3,51 раза. </w:t>
      </w:r>
      <w:proofErr w:type="gramStart"/>
      <w:r>
        <w:t>Уменьшение коснулось вопросов перевода (направления) ближе к месту жительства по состоянию здоровья; условно-досрочного  освобождения,  помилования,  амнистии; трудоустройства; денежных расчетов с осужденными; (не) предоставление свиданий; взыскания по исполнительному листу; получения паспорта;  нарушения  прав  осужденных; другие вопросы.</w:t>
      </w:r>
      <w:proofErr w:type="gramEnd"/>
      <w:r>
        <w:t xml:space="preserve"> Однако за 3 месяца 2017 года от данной категории лиц увеличилось количество обращений по вопросам  перевода в целях личной безопасности; медицинского обеспечения. </w:t>
      </w:r>
      <w:proofErr w:type="gramStart"/>
      <w:r>
        <w:t>Анализ тематики поступивших в УФСИН области письменных обращений от осужденных, лиц, содержащихся под стражей, и их родственников показывает, что вопросы, изложенные в них, касались в основном: перевода в исправительные колонии ближе к месту жительства, перевода в исправительные колонии в целях личной безопасности, денежных расчетов с осужденными, медицинского обеспечения в исправительных колониях и следственных изоляторах, взысканий по исполнительному листу и других</w:t>
      </w:r>
      <w:proofErr w:type="gramEnd"/>
      <w:r>
        <w:t xml:space="preserve"> вопросов, находящихся в компетенции ФСИН России.</w:t>
      </w:r>
    </w:p>
    <w:p w:rsidR="00A20382" w:rsidRDefault="00A20382" w:rsidP="00A20382">
      <w:pPr>
        <w:pStyle w:val="2"/>
        <w:jc w:val="both"/>
      </w:pPr>
      <w:r>
        <w:t>За 3 месяца 2017 года в УФСИН области через Интернет-приемную официального сайта ФСИН России от работников УИС, лиц, уволенных из учреждений и органов УИС, а также членов их семей, граждан и родственников осужденных поступило 30 обращений.</w:t>
      </w:r>
    </w:p>
    <w:p w:rsidR="00A20382" w:rsidRDefault="00A20382" w:rsidP="00A20382">
      <w:pPr>
        <w:pStyle w:val="2"/>
        <w:jc w:val="both"/>
      </w:pPr>
      <w:r>
        <w:lastRenderedPageBreak/>
        <w:t>Из общего количества полученных обращений из Администрации Президента Российской Федерации поступило 3 обращения (АППГ – 0); Аппарата уполномоченного по правам человека в Российской Федерации – 1 (АППГ – 1); из других органов государственной власти – 2 (АППГ – 34); из других территориальных органов УИС – 5 (АППГ – 0).</w:t>
      </w:r>
    </w:p>
    <w:p w:rsidR="00A20382" w:rsidRDefault="00A20382" w:rsidP="00A20382">
      <w:pPr>
        <w:pStyle w:val="2"/>
        <w:jc w:val="both"/>
      </w:pPr>
      <w:r>
        <w:t>По категориям заявителей в УФСИН области в 1 квартале 2017 года обратилось 9 адвокатов, 4 сотрудника УИС, 18 бывших сотрудников УИС, 18 пенсионеров УИС, 52 гражданина, 1 депутат Госдумы, 220 осужденных, подследственных и подсудимых и 116 родственников осужденных, подозреваемых и обвиняемых, содержащихся под стражей.</w:t>
      </w:r>
    </w:p>
    <w:p w:rsidR="00A20382" w:rsidRDefault="00A20382" w:rsidP="00A20382">
      <w:pPr>
        <w:pStyle w:val="2"/>
        <w:jc w:val="both"/>
      </w:pPr>
      <w:r>
        <w:t>На контроле у руководства УФСИН области в 1 квартале 2017 года находилось 23 обращения (АППГ – 41, уменьшение в 1,78 раза).</w:t>
      </w:r>
    </w:p>
    <w:p w:rsidR="00A20382" w:rsidRDefault="00A20382" w:rsidP="00A20382">
      <w:pPr>
        <w:pStyle w:val="2"/>
        <w:jc w:val="both"/>
      </w:pPr>
      <w:r>
        <w:t>Количество обращений, рассмотренных с выездом на место, по УИС области составило –  63 (АППГ – 29).</w:t>
      </w:r>
    </w:p>
    <w:p w:rsidR="00A20382" w:rsidRDefault="00A20382" w:rsidP="00A20382">
      <w:pPr>
        <w:pStyle w:val="2"/>
        <w:jc w:val="both"/>
      </w:pPr>
      <w:r>
        <w:t>За 3 месяца 2017 года руководством УФСИН области было принято 36 посетителей на личном приеме (АППГ – 46), от них принято 8 заявлений.</w:t>
      </w:r>
    </w:p>
    <w:p w:rsidR="00A20382" w:rsidRDefault="00A20382" w:rsidP="00A20382">
      <w:pPr>
        <w:pStyle w:val="2"/>
        <w:jc w:val="both"/>
      </w:pPr>
      <w:r w:rsidRPr="00E01353">
        <w:t>Организация</w:t>
      </w:r>
      <w:r>
        <w:t xml:space="preserve"> </w:t>
      </w:r>
      <w:r w:rsidRPr="00E01353">
        <w:t>работы</w:t>
      </w:r>
      <w:r>
        <w:t xml:space="preserve"> </w:t>
      </w:r>
      <w:r w:rsidRPr="00E01353">
        <w:t>по</w:t>
      </w:r>
      <w:r>
        <w:t xml:space="preserve"> </w:t>
      </w:r>
      <w:r w:rsidRPr="00E01353">
        <w:t>рассмотр</w:t>
      </w:r>
      <w:r>
        <w:t xml:space="preserve">ению предложений, заявлений, жалоб </w:t>
      </w:r>
      <w:r w:rsidRPr="00E01353">
        <w:t>и</w:t>
      </w:r>
      <w:r>
        <w:t xml:space="preserve"> </w:t>
      </w:r>
      <w:r w:rsidRPr="00E01353">
        <w:t>личному</w:t>
      </w:r>
      <w:r>
        <w:t xml:space="preserve"> </w:t>
      </w:r>
      <w:r w:rsidRPr="00E01353">
        <w:t>приему</w:t>
      </w:r>
      <w:r>
        <w:t xml:space="preserve"> </w:t>
      </w:r>
      <w:r w:rsidRPr="00E01353">
        <w:t>граждан,</w:t>
      </w:r>
      <w:r>
        <w:t xml:space="preserve"> </w:t>
      </w:r>
      <w:r w:rsidRPr="00E01353">
        <w:t>осужденных</w:t>
      </w:r>
      <w:r>
        <w:t xml:space="preserve"> </w:t>
      </w:r>
      <w:r w:rsidRPr="00E01353">
        <w:t>и</w:t>
      </w:r>
      <w:r>
        <w:t xml:space="preserve"> </w:t>
      </w:r>
      <w:r w:rsidRPr="00E01353">
        <w:t>лиц,</w:t>
      </w:r>
      <w:r>
        <w:t xml:space="preserve"> </w:t>
      </w:r>
      <w:r w:rsidRPr="00E01353">
        <w:t>содержащихся</w:t>
      </w:r>
      <w:r>
        <w:t xml:space="preserve"> </w:t>
      </w:r>
      <w:r w:rsidRPr="00E01353">
        <w:t>под</w:t>
      </w:r>
      <w:r>
        <w:t xml:space="preserve"> </w:t>
      </w:r>
      <w:r w:rsidRPr="00E01353">
        <w:t>стражей,</w:t>
      </w:r>
      <w:r>
        <w:t xml:space="preserve"> </w:t>
      </w:r>
      <w:r w:rsidRPr="00E01353">
        <w:t xml:space="preserve">в обязательном порядке проверяется при инспектировании учреждений, подведомственных УФСИН России по </w:t>
      </w:r>
      <w:r>
        <w:t>Оренбургской области</w:t>
      </w:r>
      <w:r w:rsidRPr="00E01353">
        <w:t>. Данными проверками установлено, что работа по рассмотрению обращений граждан, осужденных</w:t>
      </w:r>
      <w:r>
        <w:t xml:space="preserve"> </w:t>
      </w:r>
      <w:r w:rsidRPr="00E01353">
        <w:t>и</w:t>
      </w:r>
      <w:r>
        <w:t xml:space="preserve"> </w:t>
      </w:r>
      <w:r w:rsidRPr="00E01353">
        <w:t>лиц,</w:t>
      </w:r>
      <w:r>
        <w:t xml:space="preserve"> </w:t>
      </w:r>
      <w:r w:rsidRPr="00E01353">
        <w:t>содержащихся</w:t>
      </w:r>
      <w:r>
        <w:t xml:space="preserve"> </w:t>
      </w:r>
      <w:r w:rsidRPr="00E01353">
        <w:t>под</w:t>
      </w:r>
      <w:r>
        <w:t xml:space="preserve"> </w:t>
      </w:r>
      <w:r w:rsidRPr="00E01353">
        <w:t>стражей, в основном соответствует требованиям</w:t>
      </w:r>
      <w:r>
        <w:t xml:space="preserve"> </w:t>
      </w:r>
      <w:r w:rsidRPr="00E01353">
        <w:t>действующего</w:t>
      </w:r>
      <w:r>
        <w:t xml:space="preserve"> </w:t>
      </w:r>
      <w:r w:rsidRPr="00E01353">
        <w:t>законодательства</w:t>
      </w:r>
      <w:r>
        <w:t xml:space="preserve"> </w:t>
      </w:r>
      <w:r w:rsidRPr="00E01353">
        <w:t>Российской</w:t>
      </w:r>
      <w:r>
        <w:t xml:space="preserve"> </w:t>
      </w:r>
      <w:r w:rsidRPr="00E01353">
        <w:t>Федерации.</w:t>
      </w:r>
    </w:p>
    <w:p w:rsidR="00A20382" w:rsidRDefault="00A20382" w:rsidP="00A20382">
      <w:pPr>
        <w:pStyle w:val="2"/>
        <w:jc w:val="both"/>
      </w:pPr>
    </w:p>
    <w:sectPr w:rsidR="00A20382" w:rsidSect="00B30957">
      <w:headerReference w:type="even" r:id="rId4"/>
      <w:headerReference w:type="default" r:id="rId5"/>
      <w:pgSz w:w="11906" w:h="16838"/>
      <w:pgMar w:top="1134" w:right="709" w:bottom="1134" w:left="1701" w:header="720" w:footer="720" w:gutter="0"/>
      <w:cols w:space="720"/>
      <w:titlePg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22E3" w:rsidRDefault="00A2038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:rsidR="001922E3" w:rsidRDefault="00A20382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22E3" w:rsidRDefault="00A2038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:rsidR="001922E3" w:rsidRDefault="00A20382">
    <w:pPr>
      <w:pStyle w:val="a3"/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7"/>
  <w:proofState w:spelling="clean" w:grammar="clean"/>
  <w:defaultTabStop w:val="708"/>
  <w:characterSpacingControl w:val="doNotCompress"/>
  <w:compat/>
  <w:rsids>
    <w:rsidRoot w:val="00A20382"/>
    <w:rsid w:val="006D4597"/>
    <w:rsid w:val="00A0333D"/>
    <w:rsid w:val="00A203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038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20382"/>
    <w:pPr>
      <w:keepNext/>
      <w:jc w:val="center"/>
      <w:outlineLvl w:val="0"/>
    </w:pPr>
    <w:rPr>
      <w:b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20382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2">
    <w:name w:val="Body Text Indent 2"/>
    <w:basedOn w:val="a"/>
    <w:link w:val="20"/>
    <w:rsid w:val="00A20382"/>
    <w:pPr>
      <w:ind w:firstLine="567"/>
    </w:pPr>
  </w:style>
  <w:style w:type="character" w:customStyle="1" w:styleId="20">
    <w:name w:val="Основной текст с отступом 2 Знак"/>
    <w:basedOn w:val="a0"/>
    <w:link w:val="2"/>
    <w:rsid w:val="00A2038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header"/>
    <w:basedOn w:val="a"/>
    <w:link w:val="a4"/>
    <w:rsid w:val="00A20382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A2038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rsid w:val="00A20382"/>
  </w:style>
  <w:style w:type="paragraph" w:styleId="a6">
    <w:name w:val="Body Text"/>
    <w:basedOn w:val="a"/>
    <w:link w:val="a7"/>
    <w:rsid w:val="00A20382"/>
    <w:pPr>
      <w:jc w:val="center"/>
    </w:pPr>
    <w:rPr>
      <w:b/>
      <w:bCs/>
    </w:rPr>
  </w:style>
  <w:style w:type="character" w:customStyle="1" w:styleId="a7">
    <w:name w:val="Основной текст Знак"/>
    <w:basedOn w:val="a0"/>
    <w:link w:val="a6"/>
    <w:rsid w:val="00A20382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2038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2038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2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638</Words>
  <Characters>3641</Characters>
  <Application>Microsoft Office Word</Application>
  <DocSecurity>0</DocSecurity>
  <Lines>30</Lines>
  <Paragraphs>8</Paragraphs>
  <ScaleCrop>false</ScaleCrop>
  <Company>Reanimator Extreme Edition</Company>
  <LinksUpToDate>false</LinksUpToDate>
  <CharactersWithSpaces>4271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Секретариат</dc:creator>
  <cp:lastModifiedBy>Секретариат</cp:lastModifiedBy>
  <cp:revision>1</cp:revision>
  <cp:lastPrinted>2017-04-19T07:35:00Z</cp:lastPrinted>
  <dcterms:created xsi:type="dcterms:W3CDTF">2017-04-19T07:28:00Z</dcterms:created>
  <dcterms:modified xsi:type="dcterms:W3CDTF">2017-04-19T07:35:00Z</dcterms:modified>
</cp:coreProperties>
</file>